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C" w:rsidRPr="00145921" w:rsidRDefault="005D7FAC" w:rsidP="005D7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459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50DAF36D" wp14:editId="7AB98DE3">
            <wp:extent cx="572770" cy="683895"/>
            <wp:effectExtent l="0" t="0" r="0" b="1905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AC" w:rsidRPr="00145921" w:rsidRDefault="005D7FAC" w:rsidP="005D7FA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hr-HR"/>
        </w:rPr>
      </w:pPr>
      <w:r w:rsidRPr="00145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hr-HR"/>
        </w:rPr>
        <w:t>REPUBLIKA HRVATSKA</w:t>
      </w:r>
    </w:p>
    <w:p w:rsidR="005D7FAC" w:rsidRPr="00145921" w:rsidRDefault="005D7FAC" w:rsidP="005D7F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</w:pPr>
      <w:r w:rsidRPr="00145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ZADARSKA ŽUPANIJA</w:t>
      </w:r>
    </w:p>
    <w:p w:rsidR="005D7FAC" w:rsidRPr="00145921" w:rsidRDefault="005D7FAC" w:rsidP="005D7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  <w:r w:rsidRPr="00145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         </w:t>
      </w:r>
    </w:p>
    <w:p w:rsidR="005D7FAC" w:rsidRPr="00145921" w:rsidRDefault="005D7FAC" w:rsidP="005D7FA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  <w:r w:rsidRPr="001459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B853E44" wp14:editId="01B299D6">
            <wp:simplePos x="0" y="0"/>
            <wp:positionH relativeFrom="column">
              <wp:posOffset>-118745</wp:posOffset>
            </wp:positionH>
            <wp:positionV relativeFrom="paragraph">
              <wp:posOffset>3810</wp:posOffset>
            </wp:positionV>
            <wp:extent cx="476250" cy="542925"/>
            <wp:effectExtent l="0" t="0" r="0" b="9525"/>
            <wp:wrapSquare wrapText="bothSides"/>
            <wp:docPr id="2" name="Slika 2" descr="grb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</w:t>
      </w:r>
      <w:r w:rsidRPr="00145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GRAD  BENKOVAC</w:t>
      </w:r>
    </w:p>
    <w:p w:rsidR="005D7FAC" w:rsidRPr="00145921" w:rsidRDefault="005D7FAC" w:rsidP="005D7F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Natječajno povjerenstvo </w:t>
      </w:r>
    </w:p>
    <w:p w:rsidR="005D7FAC" w:rsidRPr="00145921" w:rsidRDefault="005D7FAC" w:rsidP="005D7F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FAC" w:rsidRPr="00145921" w:rsidRDefault="005D7FAC" w:rsidP="005D7F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KLASA: 612-05/21-01/2</w:t>
      </w:r>
    </w:p>
    <w:p w:rsidR="005D7FAC" w:rsidRPr="00145921" w:rsidRDefault="001A0869" w:rsidP="005D7F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URBROJ: 2198/27-02-21-4</w:t>
      </w:r>
    </w:p>
    <w:p w:rsidR="005D7FAC" w:rsidRPr="00145921" w:rsidRDefault="005D7FAC" w:rsidP="005D7F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Benkovac,  </w:t>
      </w:r>
      <w:r w:rsidR="00145921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C0BC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5921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C0BC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ipnja 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FAC" w:rsidRPr="00145921" w:rsidRDefault="005D7FAC" w:rsidP="005D7F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FAC" w:rsidRPr="00145921" w:rsidRDefault="005D7FAC" w:rsidP="005D7FAC">
      <w:p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3. Zakon o upravljanju javnim ustanov</w:t>
      </w:r>
      <w:r w:rsidR="00ED7DF7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 u kulturi (NN 96/01, 98/19), članka 5. Odluke o osnivanju Zavičajnog muzeja Benkovac, te članka </w:t>
      </w:r>
      <w:r w:rsidR="006A792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</w:t>
      </w:r>
      <w:r w:rsidR="006A792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Zavičajnog muzeja Benkovac, 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Povjerenstvo za provedbu javnog natječaja raspisuje</w:t>
      </w:r>
    </w:p>
    <w:p w:rsidR="005D7FAC" w:rsidRPr="00145921" w:rsidRDefault="005D7FAC" w:rsidP="005D7FAC">
      <w:pPr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JAVNI NATJEČAJ</w:t>
      </w:r>
    </w:p>
    <w:p w:rsidR="005D7FAC" w:rsidRPr="00145921" w:rsidRDefault="005D7FAC" w:rsidP="005D7F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izbor i imenovanje ravnatelja/ice </w:t>
      </w:r>
      <w:r w:rsidR="006A792C" w:rsidRPr="0014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Zavičajnog muzeja Benkovac</w:t>
      </w:r>
    </w:p>
    <w:p w:rsidR="005D7FAC" w:rsidRPr="00145921" w:rsidRDefault="005D7FAC" w:rsidP="005D7F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FAC" w:rsidRPr="00145921" w:rsidRDefault="00950FE4" w:rsidP="005D7FA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FA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Za ravnatelja može biti imenovana osoba koja zadovoljava sljedeće uvjete:</w:t>
      </w:r>
    </w:p>
    <w:p w:rsidR="0066401D" w:rsidRPr="00145921" w:rsidRDefault="00E7170C" w:rsidP="00E717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401D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završen diplomski sveučilišni studij ili integrirani preddiplomski i diplomski sveučilišni studij ili specijalistički diplomski stručni studij ili s njim izjednačen studij, najmanje pet godina rada u muzeju ili najmanje deset godina rada u kulturi, znanosti ili obrazovanju, položen stručni ispit kustosa, te se odlikuje stručnim, radnim i organizacijskim sposobnostima. </w:t>
      </w:r>
    </w:p>
    <w:p w:rsidR="005D7FAC" w:rsidRPr="00145921" w:rsidRDefault="005D7FAC" w:rsidP="005D7FAC">
      <w:p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U prijavi na javni natječaj obvezno se navode osobni podaci podnositelja/ice prijave (ime i prezime, adresa stanovanja, broj telefona, odnosno mobitela te po mogućnosti elektronička adresa). Prijavu na javni natječaj je potrebno vlastoručno potpisati.</w:t>
      </w:r>
    </w:p>
    <w:p w:rsidR="005D7FAC" w:rsidRPr="00145921" w:rsidRDefault="005D7FAC" w:rsidP="005D7FAC">
      <w:p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Uz prijavu na javni natječaj, podnositelji/ice prijave su dužni/e priložiti:</w:t>
      </w:r>
    </w:p>
    <w:p w:rsidR="005D7FAC" w:rsidRPr="00145921" w:rsidRDefault="005D7FA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životopis</w:t>
      </w:r>
    </w:p>
    <w:p w:rsidR="005D7FAC" w:rsidRPr="00145921" w:rsidRDefault="005D7FA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program rada za četverogodišnje razdoblje</w:t>
      </w:r>
    </w:p>
    <w:p w:rsidR="005D7FAC" w:rsidRPr="00145921" w:rsidRDefault="005D7FA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dokaz o odgovarajućem stupnju obrazovanja, stručnoj spremi (preslik svjedodžbe/diplome)</w:t>
      </w:r>
    </w:p>
    <w:p w:rsidR="005D7FAC" w:rsidRPr="00145921" w:rsidRDefault="005D7FAC" w:rsidP="00E7170C">
      <w:pPr>
        <w:pStyle w:val="Odlomakpopis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dokaz o položenom stručnom ispitu</w:t>
      </w:r>
      <w:r w:rsidR="000C6508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kustosa</w:t>
      </w:r>
    </w:p>
    <w:p w:rsidR="005D7FAC" w:rsidRPr="00145921" w:rsidRDefault="005D7FA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 o radu u </w:t>
      </w:r>
      <w:r w:rsidR="000C6508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trajanju od 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najmanje 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5 godina (ugovor o radu ili potvrdu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poslodavca koja mora sadržavati vrstu poslova i vremensko razdoblje obavljanja poslova ili drugi odgovarajući dokument kao dokaz radnog iskustva)</w:t>
      </w:r>
      <w:r w:rsidR="000C6508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dokaz o </w:t>
      </w:r>
      <w:r w:rsidR="004C36BD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radu u kulturi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znanosti ili obrazovanju </w:t>
      </w:r>
      <w:r w:rsidR="004C36BD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trajanju od 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najmanje </w:t>
      </w:r>
      <w:r w:rsidR="004C36BD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10 godina</w:t>
      </w:r>
    </w:p>
    <w:p w:rsidR="00E7170C" w:rsidRPr="00145921" w:rsidRDefault="005D7FA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elektronički zapis ili potvrdu o radnom stažu izdanu od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Hrvatskog zavoda za mirovinsko 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osiguranje</w:t>
      </w:r>
    </w:p>
    <w:p w:rsidR="00E7170C" w:rsidRPr="00145921" w:rsidRDefault="00E7170C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dokaz o hrvatskom državljanstvu (preslika domovnice ili preslika osobne iskaznice)</w:t>
      </w:r>
    </w:p>
    <w:p w:rsidR="00A03128" w:rsidRPr="00145921" w:rsidRDefault="00A03128" w:rsidP="00E7170C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uvjerenje da se protiv kandi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data ne vodi kazneni postupak, n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e stariji od 30 dana</w:t>
      </w:r>
    </w:p>
    <w:p w:rsidR="00950FE4" w:rsidRPr="00145921" w:rsidRDefault="00E7170C" w:rsidP="00E717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170C" w:rsidRPr="00145921" w:rsidRDefault="00950FE4" w:rsidP="00E717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isprave prilažu se u neovjerenom presliku, a za </w:t>
      </w:r>
      <w:proofErr w:type="spellStart"/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izbaranog</w:t>
      </w:r>
      <w:proofErr w:type="spellEnd"/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kandidata/</w:t>
      </w:r>
      <w:proofErr w:type="spellStart"/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kinju</w:t>
      </w:r>
      <w:proofErr w:type="spellEnd"/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zatražit će se izvornici.</w:t>
      </w:r>
    </w:p>
    <w:p w:rsidR="005D7FAC" w:rsidRPr="00145921" w:rsidRDefault="005D7FAC" w:rsidP="005D7FAC">
      <w:pPr>
        <w:spacing w:after="225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Ravnatelj/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imenuje na mandat od četiri godine.</w:t>
      </w:r>
    </w:p>
    <w:p w:rsidR="005D7FAC" w:rsidRPr="00145921" w:rsidRDefault="00A03128" w:rsidP="005D7FAC">
      <w:pPr>
        <w:spacing w:after="225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Na ovaj j</w:t>
      </w:r>
      <w:r w:rsidR="005D7FA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avni natječaj se imaju pravo javiti osobe oba spola.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Prijave s dokazima o ispunjavanju uvjeta podnose se u roku od 8 dana od dana objave javnog natječaja u dnevnom tisku, neposredno ili poštom na adresu: Grad Benkovac, Povjerenstvo za provedbu javnog natječaja za izbor ravnatelja</w:t>
      </w:r>
      <w:r w:rsidR="00E7170C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/ice Zavičajnog muzeja Benkovac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, Šetalište kneza Branimira 12, 23420, Benkovac u zatvorenoj omotnici s naznakom „Natječaj za ravnatelja</w:t>
      </w:r>
      <w:r w:rsidR="008A4510"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Zavičajni muzej Benkovac</w:t>
      </w: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– ne otvaraj“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Potpunom prijavom smatra se vlastoručno potpisan</w:t>
      </w:r>
      <w:bookmarkStart w:id="0" w:name="_GoBack"/>
      <w:bookmarkEnd w:id="0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a prijava koja sadrži sve podatke i priloge navedene u javnom natječaju. Osoba koja nije podnijela pravovremenu ili potpunu prijavu ili ne ispunjava formalne uvjete iz javnog natječaja ne smatra se kandidatom/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kinjom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se takva prijava na natječaj neće razmatrati.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Osobe koje prema posebnim propisima ostvaruju pravo prednosti, moraju se u prijavi pozvati na to pravo, odnosno uz prijavu priložiti svu propisanu dokumentaciju prema posebnom zakonu.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koji/a može ostvariti pravo prednosti prema članku 102. Zakona o hrvatskim braniteljima iz Domovinskog rata i članovima njihovih obitelji (Narodne novine broj 121/17) i članku 9. Zakona o profesionalnoj rehabilitaciji i zapošljavanju osoba s invaliditetom (Narodne novine broj 157/13, 152/14, 39/18) dužan/a se u prijavi na javni natječaj pozvati na to pravo te ima prednost u odnosu na ostale kandidate/kinje samo pod jednakim uvjetima.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Da bi kandidat/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ostvario/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 prednosti pri zapošljavanju kao osoba iz članka 102. stavaka 1. – 3. Zakona o hrvatskim braniteljima iz Domovinskog rata i članovima njihovih obitelji (Narodne novine, broj 121/2017 i 98/2019) koja u trenutku podnošenja prijave ispunjava uvjete za ostvarivanje toga prava dužna je uz prijavu na natječaj priložiti sve dokaze o ispunjavanju traženih uvjeta iz natječaja te ovisno o kategoriji na koju se poziva priložiti sve potrebne dokaze dostupne na poveznici ministarstva hrvatskih branitelja </w:t>
      </w:r>
      <w:hyperlink r:id="rId8" w:history="1">
        <w:r w:rsidR="00950FE4" w:rsidRPr="00C3788E">
          <w:rPr>
            <w:rStyle w:val="Hiperveza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="00950FE4" w:rsidRPr="00C3788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invaliditetom.</w:t>
      </w:r>
    </w:p>
    <w:p w:rsidR="005D7FAC" w:rsidRPr="00145921" w:rsidRDefault="005D7FAC" w:rsidP="005D7FA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Javni natječaj za imenovanje ravnatelja/</w:t>
      </w:r>
      <w:proofErr w:type="spellStart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provodi Povjerenstvo za provedbu javnog natječaja. Odluku o imenovanju ravnatelja/ice donosi predstavničko tijelo osnivača. O rezultatima natječaja kandidati će biti obaviješteni u zakonskom roku.</w:t>
      </w:r>
    </w:p>
    <w:p w:rsidR="005D7FAC" w:rsidRPr="00145921" w:rsidRDefault="005D7FAC" w:rsidP="005D7FAC">
      <w:p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85D" w:rsidRPr="00145921" w:rsidRDefault="00EF085D" w:rsidP="005D7FAC">
      <w:p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FAC" w:rsidRPr="00145921" w:rsidRDefault="005D7FAC" w:rsidP="005D7FAC">
      <w:pPr>
        <w:spacing w:after="225" w:line="240" w:lineRule="auto"/>
        <w:ind w:firstLine="708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Natječajno povjerenstvo </w:t>
      </w:r>
    </w:p>
    <w:p w:rsidR="005D7FAC" w:rsidRPr="00145921" w:rsidRDefault="005D7FAC" w:rsidP="005D7FAC">
      <w:pPr>
        <w:spacing w:after="225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B7E" w:rsidRPr="00145921" w:rsidRDefault="00562B7E">
      <w:pPr>
        <w:rPr>
          <w:color w:val="000000" w:themeColor="text1"/>
        </w:rPr>
      </w:pPr>
    </w:p>
    <w:sectPr w:rsidR="00562B7E" w:rsidRPr="0014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B7E"/>
    <w:multiLevelType w:val="hybridMultilevel"/>
    <w:tmpl w:val="A5E6F36A"/>
    <w:lvl w:ilvl="0" w:tplc="AAC8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5F7"/>
    <w:multiLevelType w:val="hybridMultilevel"/>
    <w:tmpl w:val="33DA7A40"/>
    <w:lvl w:ilvl="0" w:tplc="822E99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C93DE6"/>
    <w:multiLevelType w:val="hybridMultilevel"/>
    <w:tmpl w:val="E60CECB4"/>
    <w:lvl w:ilvl="0" w:tplc="FFF611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C"/>
    <w:rsid w:val="000C6508"/>
    <w:rsid w:val="00145921"/>
    <w:rsid w:val="001A0869"/>
    <w:rsid w:val="003C38F9"/>
    <w:rsid w:val="004C36BD"/>
    <w:rsid w:val="00562B7E"/>
    <w:rsid w:val="005D7FAC"/>
    <w:rsid w:val="0066401D"/>
    <w:rsid w:val="006A792C"/>
    <w:rsid w:val="00873502"/>
    <w:rsid w:val="008A4510"/>
    <w:rsid w:val="00950FE4"/>
    <w:rsid w:val="00A03128"/>
    <w:rsid w:val="00AE120B"/>
    <w:rsid w:val="00BC0BCC"/>
    <w:rsid w:val="00BC5159"/>
    <w:rsid w:val="00C3788E"/>
    <w:rsid w:val="00CC5D68"/>
    <w:rsid w:val="00CC6C58"/>
    <w:rsid w:val="00D37A9C"/>
    <w:rsid w:val="00DC7A61"/>
    <w:rsid w:val="00DE28D2"/>
    <w:rsid w:val="00E7170C"/>
    <w:rsid w:val="00ED7DF7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A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F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170C"/>
    <w:pPr>
      <w:spacing w:after="200" w:line="276" w:lineRule="auto"/>
      <w:ind w:left="720"/>
      <w:contextualSpacing/>
    </w:pPr>
    <w:rPr>
      <w:noProof/>
    </w:rPr>
  </w:style>
  <w:style w:type="character" w:styleId="Hiperveza">
    <w:name w:val="Hyperlink"/>
    <w:basedOn w:val="Zadanifontodlomka"/>
    <w:uiPriority w:val="99"/>
    <w:unhideWhenUsed/>
    <w:rsid w:val="00950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A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F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170C"/>
    <w:pPr>
      <w:spacing w:after="200" w:line="276" w:lineRule="auto"/>
      <w:ind w:left="720"/>
      <w:contextualSpacing/>
    </w:pPr>
    <w:rPr>
      <w:noProof/>
    </w:rPr>
  </w:style>
  <w:style w:type="character" w:styleId="Hiperveza">
    <w:name w:val="Hyperlink"/>
    <w:basedOn w:val="Zadanifontodlomka"/>
    <w:uiPriority w:val="99"/>
    <w:unhideWhenUsed/>
    <w:rsid w:val="0095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2021-06-04T06:07:00Z</dcterms:created>
  <dcterms:modified xsi:type="dcterms:W3CDTF">2021-06-04T06:10:00Z</dcterms:modified>
</cp:coreProperties>
</file>